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9E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856755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фондов по личному составу, принятых на хранение </w:t>
      </w:r>
    </w:p>
    <w:p w:rsidR="00856755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ликвидированных организаций за 201</w:t>
      </w:r>
      <w:r w:rsidR="00B932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56755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276"/>
        <w:gridCol w:w="1134"/>
        <w:gridCol w:w="1134"/>
        <w:gridCol w:w="1241"/>
      </w:tblGrid>
      <w:tr w:rsidR="00856755" w:rsidTr="00856755">
        <w:tc>
          <w:tcPr>
            <w:tcW w:w="817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фонда</w:t>
            </w:r>
          </w:p>
        </w:tc>
        <w:tc>
          <w:tcPr>
            <w:tcW w:w="1276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фонда</w:t>
            </w:r>
          </w:p>
        </w:tc>
        <w:tc>
          <w:tcPr>
            <w:tcW w:w="1134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</w:p>
        </w:tc>
        <w:tc>
          <w:tcPr>
            <w:tcW w:w="1134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241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чание </w:t>
            </w:r>
          </w:p>
        </w:tc>
      </w:tr>
      <w:tr w:rsidR="00856755" w:rsidTr="00856755">
        <w:tc>
          <w:tcPr>
            <w:tcW w:w="817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856755" w:rsidRDefault="00856755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Объединенный архивный фонд «Предприятия молочной промышленности Чувашской Республики»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1952-2016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«Строительное управление «Байконур-Чебоксары»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2004-2016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Объединенный архивный фонд документов по личному составу предприятий текстильной промышленности Чувашской Республики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2007-2015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«СВ Карго Логистик»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2011-2016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Объединенный архивный фонд «Предприятия молочной промышленности Чувашской Республики»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исполнительного комитета Чебоксарского городского Совета народных депутатов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1966-1986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Чувашской Республики «Республиканское управление капитального строительства»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1961-2017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«Плюс»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Чувашской Республики «Территориальная отраслевая санитарно-технологическая пищевая лаборатория» Министерства экономического развития, промышленности и торговли Чувашской Республики  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1992-2017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«Ремонт. Ру»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2010-2016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«Ренессанс»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Предприятие по ремонту зданий и сооружений «Чувашэнергоспецремонт» Открытого акционерного общества «Чувашэнерго»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1986-2004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</w:t>
            </w:r>
            <w:r w:rsidRPr="00B93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ственностью «Научно-технический центр «Техник»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1668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1996-</w:t>
            </w:r>
            <w:r w:rsidRPr="00B93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«Энергоснабкомплект»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2007-2016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«Строительная компания «Горизонт»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«Теллев»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2003-2015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«ЧГС»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2008-2017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«Обувная фабрика «Золотой ключик»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2007-2016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«Строительная компания «Дизайн»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«Юридический центр «Альфа-Консультант»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база спецтехники и химизации «Чувашская» Чувашского республиканского объединения по агрохимическому обслуживанию сельского хозяйства «Чувашсельхозхимия» 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1984-1994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«Глянец»  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«Чувашэлектромонтаж»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1958-2017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«Электром»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1995-2016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«Управление механизации «Байконур-Чебоксары»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2005-2017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«Деон»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2010-2017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Чувашской Республики «Лесохозяйственный центр» Министерства природных ресурсов и экологи  Чувашской Республики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2010-2017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«Каркас-СМК»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«Евровосток»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2002-2008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«Алтэкс»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«Сежина»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2001-2017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бюджетного учреждения «Государственный научно-исследовательский институт системного анализа Счетной Палаты Российской Федерации» в Приволжском федеральном округе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2004-2017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«Парк культуры и отдыха имени 500-летия г. Чебоксары»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1986-2017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B932E8" w:rsidRPr="00B932E8" w:rsidRDefault="00B932E8" w:rsidP="009A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«Долина»</w:t>
            </w:r>
          </w:p>
        </w:tc>
        <w:tc>
          <w:tcPr>
            <w:tcW w:w="1276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1134" w:type="dxa"/>
          </w:tcPr>
          <w:p w:rsidR="00B932E8" w:rsidRPr="00B932E8" w:rsidRDefault="00B932E8" w:rsidP="009A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932E8" w:rsidRPr="00B932E8" w:rsidRDefault="00B932E8" w:rsidP="00B9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E8">
              <w:rPr>
                <w:rFonts w:ascii="Times New Roman" w:hAnsi="Times New Roman" w:cs="Times New Roman"/>
                <w:sz w:val="24"/>
                <w:szCs w:val="24"/>
              </w:rPr>
              <w:t>2007-2017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E8" w:rsidTr="00856755">
        <w:tc>
          <w:tcPr>
            <w:tcW w:w="817" w:type="dxa"/>
          </w:tcPr>
          <w:p w:rsidR="00B932E8" w:rsidRDefault="002F12F1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B932E8" w:rsidRPr="002F12F1" w:rsidRDefault="002F12F1" w:rsidP="0085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F1">
              <w:rPr>
                <w:rFonts w:ascii="Times New Roman" w:hAnsi="Times New Roman" w:cs="Times New Roman"/>
                <w:sz w:val="24"/>
                <w:szCs w:val="24"/>
              </w:rPr>
              <w:t>«Проектно-сметное бюро» филиал Открытого акционерного общества «Чувашавтодор»</w:t>
            </w:r>
          </w:p>
        </w:tc>
        <w:tc>
          <w:tcPr>
            <w:tcW w:w="1276" w:type="dxa"/>
          </w:tcPr>
          <w:p w:rsidR="00B932E8" w:rsidRDefault="002F12F1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1134" w:type="dxa"/>
          </w:tcPr>
          <w:p w:rsidR="00B932E8" w:rsidRDefault="002F12F1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B932E8" w:rsidRDefault="002F12F1" w:rsidP="00A3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1960-2016</w:t>
            </w:r>
          </w:p>
        </w:tc>
        <w:tc>
          <w:tcPr>
            <w:tcW w:w="1241" w:type="dxa"/>
          </w:tcPr>
          <w:p w:rsidR="00B932E8" w:rsidRDefault="00B932E8" w:rsidP="008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755" w:rsidRPr="00856755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6755" w:rsidRPr="0085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64"/>
    <w:rsid w:val="000A02AB"/>
    <w:rsid w:val="001A6556"/>
    <w:rsid w:val="002F12F1"/>
    <w:rsid w:val="004237C2"/>
    <w:rsid w:val="004269E0"/>
    <w:rsid w:val="0084719E"/>
    <w:rsid w:val="00856755"/>
    <w:rsid w:val="0091240E"/>
    <w:rsid w:val="00956264"/>
    <w:rsid w:val="00A31FC5"/>
    <w:rsid w:val="00AD3E53"/>
    <w:rsid w:val="00B932E8"/>
    <w:rsid w:val="00E71AC3"/>
    <w:rsid w:val="00E7772F"/>
    <w:rsid w:val="00F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5F29"/>
  <w15:docId w15:val="{7DB67B1E-40EA-4D9A-8D72-49A10F1F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современной истории ЧР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ЧР Госархив современной истории</cp:lastModifiedBy>
  <cp:revision>9</cp:revision>
  <dcterms:created xsi:type="dcterms:W3CDTF">2016-08-08T10:01:00Z</dcterms:created>
  <dcterms:modified xsi:type="dcterms:W3CDTF">2018-01-31T13:04:00Z</dcterms:modified>
</cp:coreProperties>
</file>