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E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 по личному составу, принятых на хранение 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ликвидированных организаций за 2015 год.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134"/>
        <w:gridCol w:w="1134"/>
        <w:gridCol w:w="1241"/>
      </w:tblGrid>
      <w:tr w:rsidR="00856755" w:rsidTr="00856755">
        <w:tc>
          <w:tcPr>
            <w:tcW w:w="817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276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755" w:rsidTr="00856755">
        <w:tc>
          <w:tcPr>
            <w:tcW w:w="817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755" w:rsidTr="00856755">
        <w:tc>
          <w:tcPr>
            <w:tcW w:w="817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56755" w:rsidRDefault="00856755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«Народная дружина города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боксары»</w:t>
            </w:r>
          </w:p>
        </w:tc>
        <w:tc>
          <w:tcPr>
            <w:tcW w:w="1276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2006-2014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Tr="00856755">
        <w:tc>
          <w:tcPr>
            <w:tcW w:w="817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56755" w:rsidRDefault="00856755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«Научно-технический центр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Байконур-Чебоксары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2005-2014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Tr="00856755">
        <w:tc>
          <w:tcPr>
            <w:tcW w:w="817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56755" w:rsidRDefault="004269E0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«Учебно-методический и научно-технический центр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янс-САГ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4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Tr="00856755">
        <w:tc>
          <w:tcPr>
            <w:tcW w:w="817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56755" w:rsidRDefault="004269E0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«Фармацевтическая фабрика»</w:t>
            </w:r>
          </w:p>
        </w:tc>
        <w:tc>
          <w:tcPr>
            <w:tcW w:w="1276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134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1963-2014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Tr="00856755">
        <w:tc>
          <w:tcPr>
            <w:tcW w:w="817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56755" w:rsidRDefault="004269E0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«Комплект Сервис»</w:t>
            </w:r>
          </w:p>
        </w:tc>
        <w:tc>
          <w:tcPr>
            <w:tcW w:w="1276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134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2005-2014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Tr="00856755">
        <w:tc>
          <w:tcPr>
            <w:tcW w:w="817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56755" w:rsidRDefault="004269E0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ЧебоксарыГазавтосервис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134" w:type="dxa"/>
          </w:tcPr>
          <w:p w:rsidR="00856755" w:rsidRDefault="004269E0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6755" w:rsidRDefault="004237C2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1995-2013, 2015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Tr="00856755">
        <w:tc>
          <w:tcPr>
            <w:tcW w:w="817" w:type="dxa"/>
          </w:tcPr>
          <w:p w:rsidR="00856755" w:rsidRDefault="004237C2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56755" w:rsidRDefault="004237C2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«Учебно-производственный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нат» Минстроя Чувашии</w:t>
            </w:r>
          </w:p>
        </w:tc>
        <w:tc>
          <w:tcPr>
            <w:tcW w:w="1276" w:type="dxa"/>
          </w:tcPr>
          <w:p w:rsidR="00856755" w:rsidRDefault="004237C2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134" w:type="dxa"/>
          </w:tcPr>
          <w:p w:rsidR="00856755" w:rsidRDefault="004237C2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1970-2011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Tr="00856755">
        <w:tc>
          <w:tcPr>
            <w:tcW w:w="817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56755" w:rsidRDefault="0091240E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-Отель»</w:t>
            </w:r>
          </w:p>
        </w:tc>
        <w:tc>
          <w:tcPr>
            <w:tcW w:w="1276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134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Tr="00856755">
        <w:tc>
          <w:tcPr>
            <w:tcW w:w="817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56755" w:rsidRDefault="0091240E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«Торгово-выставочный комплекс «Гранд-Сити»</w:t>
            </w:r>
          </w:p>
        </w:tc>
        <w:tc>
          <w:tcPr>
            <w:tcW w:w="1276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134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56755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2003-2015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E" w:rsidTr="00856755">
        <w:tc>
          <w:tcPr>
            <w:tcW w:w="817" w:type="dxa"/>
          </w:tcPr>
          <w:p w:rsidR="0091240E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240E" w:rsidRDefault="0091240E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E7772F">
              <w:rPr>
                <w:rFonts w:ascii="Times New Roman" w:hAnsi="Times New Roman" w:cs="Times New Roman"/>
                <w:sz w:val="24"/>
                <w:szCs w:val="24"/>
              </w:rPr>
              <w:t>с ограниченной отве</w:t>
            </w:r>
            <w:r w:rsidR="00E77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772F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="00E7772F">
              <w:rPr>
                <w:rFonts w:ascii="Times New Roman" w:hAnsi="Times New Roman" w:cs="Times New Roman"/>
                <w:sz w:val="24"/>
                <w:szCs w:val="24"/>
              </w:rPr>
              <w:t>Дорремтсрой</w:t>
            </w:r>
            <w:proofErr w:type="spellEnd"/>
            <w:r w:rsidR="00E7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1240E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1134" w:type="dxa"/>
          </w:tcPr>
          <w:p w:rsidR="0091240E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1240E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2000-2015</w:t>
            </w:r>
          </w:p>
        </w:tc>
        <w:tc>
          <w:tcPr>
            <w:tcW w:w="1241" w:type="dxa"/>
          </w:tcPr>
          <w:p w:rsidR="0091240E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0E" w:rsidTr="00856755">
        <w:tc>
          <w:tcPr>
            <w:tcW w:w="817" w:type="dxa"/>
          </w:tcPr>
          <w:p w:rsidR="0091240E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1240E" w:rsidRDefault="00E7772F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орграниченной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«Виктория-Плюс»</w:t>
            </w:r>
          </w:p>
        </w:tc>
        <w:tc>
          <w:tcPr>
            <w:tcW w:w="1276" w:type="dxa"/>
          </w:tcPr>
          <w:p w:rsidR="0091240E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134" w:type="dxa"/>
          </w:tcPr>
          <w:p w:rsidR="0091240E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1240E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2006-2014</w:t>
            </w:r>
          </w:p>
        </w:tc>
        <w:tc>
          <w:tcPr>
            <w:tcW w:w="1241" w:type="dxa"/>
          </w:tcPr>
          <w:p w:rsidR="0091240E" w:rsidRDefault="0091240E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Tr="00856755">
        <w:tc>
          <w:tcPr>
            <w:tcW w:w="817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7772F" w:rsidRDefault="00E7772F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«Прогресс»</w:t>
            </w:r>
          </w:p>
        </w:tc>
        <w:tc>
          <w:tcPr>
            <w:tcW w:w="1276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241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Tr="00856755">
        <w:tc>
          <w:tcPr>
            <w:tcW w:w="817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7772F" w:rsidRDefault="00E7772F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«Растворобетонные смеси»</w:t>
            </w:r>
          </w:p>
        </w:tc>
        <w:tc>
          <w:tcPr>
            <w:tcW w:w="1276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241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Tr="00856755">
        <w:tc>
          <w:tcPr>
            <w:tcW w:w="817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7772F" w:rsidRDefault="00E7772F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«Фонд помощи вынужденным переселе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Чувашской Республики»</w:t>
            </w:r>
          </w:p>
        </w:tc>
        <w:tc>
          <w:tcPr>
            <w:tcW w:w="1276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1999-2015</w:t>
            </w:r>
          </w:p>
        </w:tc>
        <w:tc>
          <w:tcPr>
            <w:tcW w:w="1241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Tr="00856755">
        <w:tc>
          <w:tcPr>
            <w:tcW w:w="817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7772F" w:rsidRDefault="00E7772F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«Швейник»</w:t>
            </w:r>
          </w:p>
        </w:tc>
        <w:tc>
          <w:tcPr>
            <w:tcW w:w="1276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241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Tr="00856755">
        <w:tc>
          <w:tcPr>
            <w:tcW w:w="817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7772F" w:rsidRDefault="00E7772F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«Чебоксарский мясокомбинат»</w:t>
            </w:r>
          </w:p>
        </w:tc>
        <w:tc>
          <w:tcPr>
            <w:tcW w:w="1276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1939-2009</w:t>
            </w:r>
          </w:p>
        </w:tc>
        <w:tc>
          <w:tcPr>
            <w:tcW w:w="1241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Tr="00856755">
        <w:tc>
          <w:tcPr>
            <w:tcW w:w="817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7772F" w:rsidRDefault="00E7772F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«Окна Поволжья»</w:t>
            </w:r>
          </w:p>
        </w:tc>
        <w:tc>
          <w:tcPr>
            <w:tcW w:w="1276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2009-2015</w:t>
            </w:r>
          </w:p>
        </w:tc>
        <w:tc>
          <w:tcPr>
            <w:tcW w:w="1241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Tr="00856755">
        <w:tc>
          <w:tcPr>
            <w:tcW w:w="817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E7772F" w:rsidRDefault="00E7772F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«Лидер»</w:t>
            </w:r>
          </w:p>
        </w:tc>
        <w:tc>
          <w:tcPr>
            <w:tcW w:w="1276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134" w:type="dxa"/>
          </w:tcPr>
          <w:p w:rsidR="00E7772F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7772F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2004-2015</w:t>
            </w:r>
          </w:p>
        </w:tc>
        <w:tc>
          <w:tcPr>
            <w:tcW w:w="1241" w:type="dxa"/>
          </w:tcPr>
          <w:p w:rsidR="00E7772F" w:rsidRDefault="00E7772F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5" w:rsidTr="00856755">
        <w:tc>
          <w:tcPr>
            <w:tcW w:w="817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31FC5" w:rsidRDefault="00A31FC5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«Частное охранное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-Ком»</w:t>
            </w:r>
          </w:p>
        </w:tc>
        <w:tc>
          <w:tcPr>
            <w:tcW w:w="1276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134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2007-2014</w:t>
            </w:r>
          </w:p>
        </w:tc>
        <w:tc>
          <w:tcPr>
            <w:tcW w:w="1241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5" w:rsidTr="00856755">
        <w:tc>
          <w:tcPr>
            <w:tcW w:w="817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31FC5" w:rsidRDefault="00A31FC5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кадастровое бюро при Чебоксарском комитете по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и земельным ресурсам </w:t>
            </w:r>
          </w:p>
        </w:tc>
        <w:tc>
          <w:tcPr>
            <w:tcW w:w="1276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134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1996-2001</w:t>
            </w:r>
          </w:p>
        </w:tc>
        <w:tc>
          <w:tcPr>
            <w:tcW w:w="1241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5" w:rsidTr="00856755">
        <w:tc>
          <w:tcPr>
            <w:tcW w:w="817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31FC5" w:rsidRDefault="00A31FC5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«Управляющая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134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A31FC5" w:rsidRDefault="00A31FC5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2008-2015</w:t>
            </w:r>
          </w:p>
        </w:tc>
        <w:tc>
          <w:tcPr>
            <w:tcW w:w="1241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5" w:rsidTr="00856755">
        <w:tc>
          <w:tcPr>
            <w:tcW w:w="817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31FC5" w:rsidRDefault="00A31FC5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134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</w:tcPr>
          <w:p w:rsidR="00A31FC5" w:rsidRDefault="00A31FC5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2003-2015</w:t>
            </w:r>
          </w:p>
        </w:tc>
        <w:tc>
          <w:tcPr>
            <w:tcW w:w="1241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C5" w:rsidTr="00856755">
        <w:tc>
          <w:tcPr>
            <w:tcW w:w="817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31FC5" w:rsidRPr="00A31FC5" w:rsidRDefault="00A31FC5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Чебоксарский институт экономики и менеджмента (Филиал) Федерал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автономного образовательного учреждения вы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шего обр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зования «Санкт-Петербургский гос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дарственный политехнический университет Пе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FC5">
              <w:rPr>
                <w:rFonts w:ascii="Times New Roman" w:hAnsi="Times New Roman" w:cs="Times New Roman"/>
                <w:sz w:val="24"/>
                <w:szCs w:val="24"/>
              </w:rPr>
              <w:t>ра Великого»</w:t>
            </w:r>
          </w:p>
        </w:tc>
        <w:tc>
          <w:tcPr>
            <w:tcW w:w="1276" w:type="dxa"/>
          </w:tcPr>
          <w:p w:rsidR="00A31FC5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134" w:type="dxa"/>
          </w:tcPr>
          <w:p w:rsidR="00A31FC5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134" w:type="dxa"/>
          </w:tcPr>
          <w:p w:rsidR="00A31FC5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1991-2015</w:t>
            </w:r>
          </w:p>
        </w:tc>
        <w:tc>
          <w:tcPr>
            <w:tcW w:w="1241" w:type="dxa"/>
          </w:tcPr>
          <w:p w:rsidR="00A31FC5" w:rsidRDefault="00A31FC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D3E53" w:rsidRPr="00A31FC5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«Луч»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«Технологическая оснастка»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D3E53" w:rsidRP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приятие «Республиканское агентство по продовольствию М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нистерства сельского хозяйства Ч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вашской Республ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D3E53" w:rsidRP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«Стеклотех-2»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D3E53" w:rsidRP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Чебоксарский почтамт Госуда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ственного учреждения – управл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ния Федеральной почтовой связи Ч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E53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1948-2001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D3E53" w:rsidRP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«Чебоксарский завод автоматики»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«МТВ-питание»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Промсварка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134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D3E53" w:rsidRDefault="00AD3E5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3" w:rsidTr="00856755">
        <w:tc>
          <w:tcPr>
            <w:tcW w:w="817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AD3E53" w:rsidRDefault="00AD3E53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«Контур-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</w:tcPr>
          <w:p w:rsidR="00AD3E53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3E53" w:rsidRDefault="00F03474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241" w:type="dxa"/>
          </w:tcPr>
          <w:p w:rsidR="00AD3E53" w:rsidRDefault="00AD3E5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74" w:rsidTr="00856755">
        <w:tc>
          <w:tcPr>
            <w:tcW w:w="817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</w:tcPr>
          <w:p w:rsidR="00F03474" w:rsidRDefault="00F03474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«Авиалинии Чувашии»</w:t>
            </w:r>
          </w:p>
        </w:tc>
        <w:tc>
          <w:tcPr>
            <w:tcW w:w="1276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134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03474" w:rsidRDefault="00F03474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2003-2011, ноябрь 2015</w:t>
            </w:r>
          </w:p>
        </w:tc>
        <w:tc>
          <w:tcPr>
            <w:tcW w:w="1241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74" w:rsidTr="00856755">
        <w:tc>
          <w:tcPr>
            <w:tcW w:w="817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F03474" w:rsidRDefault="00F03474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по делам национальностей и архивного дела</w:t>
            </w:r>
          </w:p>
        </w:tc>
        <w:tc>
          <w:tcPr>
            <w:tcW w:w="1276" w:type="dxa"/>
          </w:tcPr>
          <w:p w:rsidR="00F03474" w:rsidRDefault="00F03474" w:rsidP="00F0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134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03474" w:rsidRDefault="00F03474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 1984, 1986-1993, 1995-1999, 2001-2009</w:t>
            </w:r>
          </w:p>
        </w:tc>
        <w:tc>
          <w:tcPr>
            <w:tcW w:w="1241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74" w:rsidTr="00856755">
        <w:tc>
          <w:tcPr>
            <w:tcW w:w="817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F03474" w:rsidRDefault="00F03474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торговое предприятие «Шанс»</w:t>
            </w:r>
          </w:p>
        </w:tc>
        <w:tc>
          <w:tcPr>
            <w:tcW w:w="1276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134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03474" w:rsidRDefault="00F03474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1992-2000, сентябрь 2007</w:t>
            </w:r>
          </w:p>
        </w:tc>
        <w:tc>
          <w:tcPr>
            <w:tcW w:w="1241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74" w:rsidTr="00856755">
        <w:tc>
          <w:tcPr>
            <w:tcW w:w="817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F03474" w:rsidRDefault="00F03474" w:rsidP="00F0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«Гидротехник»</w:t>
            </w:r>
          </w:p>
        </w:tc>
        <w:tc>
          <w:tcPr>
            <w:tcW w:w="1276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134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03474" w:rsidRDefault="00F03474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1999-январь 2016</w:t>
            </w:r>
          </w:p>
        </w:tc>
        <w:tc>
          <w:tcPr>
            <w:tcW w:w="1241" w:type="dxa"/>
          </w:tcPr>
          <w:p w:rsidR="00F03474" w:rsidRDefault="00F03474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3" w:rsidTr="00856755">
        <w:tc>
          <w:tcPr>
            <w:tcW w:w="817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E71AC3" w:rsidRDefault="00E71AC3" w:rsidP="00F0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Матвеева Юлия Геннадьевна</w:t>
            </w:r>
          </w:p>
        </w:tc>
        <w:tc>
          <w:tcPr>
            <w:tcW w:w="1276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134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AC3" w:rsidRDefault="00E71AC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2010-2015</w:t>
            </w:r>
          </w:p>
        </w:tc>
        <w:tc>
          <w:tcPr>
            <w:tcW w:w="1241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3" w:rsidTr="00856755">
        <w:tc>
          <w:tcPr>
            <w:tcW w:w="817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E71AC3" w:rsidRDefault="00E71AC3" w:rsidP="00F0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Союзкоопторг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вашпотребсоюза</w:t>
            </w:r>
            <w:proofErr w:type="spellEnd"/>
          </w:p>
        </w:tc>
        <w:tc>
          <w:tcPr>
            <w:tcW w:w="1276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134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71AC3" w:rsidRDefault="00E71AC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1241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C3" w:rsidTr="00856755">
        <w:tc>
          <w:tcPr>
            <w:tcW w:w="817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E71AC3" w:rsidRDefault="00E71AC3" w:rsidP="00F0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ственностью «Частная охранная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«Форт С2-Чебоксары»</w:t>
            </w:r>
          </w:p>
        </w:tc>
        <w:tc>
          <w:tcPr>
            <w:tcW w:w="1276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134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71AC3" w:rsidRDefault="00E71AC3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1997-2015</w:t>
            </w:r>
            <w:bookmarkStart w:id="0" w:name="_GoBack"/>
            <w:bookmarkEnd w:id="0"/>
          </w:p>
        </w:tc>
        <w:tc>
          <w:tcPr>
            <w:tcW w:w="1241" w:type="dxa"/>
          </w:tcPr>
          <w:p w:rsidR="00E71AC3" w:rsidRDefault="00E71AC3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755" w:rsidRP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6755" w:rsidRPr="0085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4"/>
    <w:rsid w:val="004237C2"/>
    <w:rsid w:val="004269E0"/>
    <w:rsid w:val="0084719E"/>
    <w:rsid w:val="00856755"/>
    <w:rsid w:val="0091240E"/>
    <w:rsid w:val="00956264"/>
    <w:rsid w:val="00A31FC5"/>
    <w:rsid w:val="00AD3E53"/>
    <w:rsid w:val="00E71AC3"/>
    <w:rsid w:val="00E7772F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современной истории ЧР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2016-08-08T10:01:00Z</dcterms:created>
  <dcterms:modified xsi:type="dcterms:W3CDTF">2016-08-08T11:24:00Z</dcterms:modified>
</cp:coreProperties>
</file>